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 xml:space="preserve">МИНОБРНАУКИ РОССИИ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 w:left="567"/>
        <w:jc w:val="center"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51651072" behindDoc="1" locked="0" layoutInCell="1" allowOverlap="1">
                <wp:simplePos x="0" y="0"/>
                <wp:positionH relativeFrom="column">
                  <wp:posOffset>-987425</wp:posOffset>
                </wp:positionH>
                <wp:positionV relativeFrom="paragraph">
                  <wp:posOffset>52070</wp:posOffset>
                </wp:positionV>
                <wp:extent cx="1783715" cy="1427480"/>
                <wp:effectExtent l="0" t="0" r="0" b="0"/>
                <wp:wrapNone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7294156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>
                          <a:grayscl/>
                        </a:blip>
                        <a:srcRect l="-38" t="-47" r="-37" b="-46"/>
                        <a:stretch/>
                      </pic:blipFill>
                      <pic:spPr bwMode="auto">
                        <a:xfrm>
                          <a:off x="0" y="0"/>
                          <a:ext cx="1783714" cy="14274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position:absolute;z-index:-251651072;o:allowoverlap:true;o:allowincell:true;mso-position-horizontal-relative:text;margin-left:-77.75pt;mso-position-horizontal:absolute;mso-position-vertical-relative:text;margin-top:4.10pt;mso-position-vertical:absolute;width:140.45pt;height:112.40pt;mso-wrap-distance-left:0.00pt;mso-wrap-distance-top:0.00pt;mso-wrap-distance-right:0.00pt;mso-wrap-distance-bottom:0.00pt;z-index:1;" stroked="f">
                <v:imagedata r:id="rId8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  <w:t xml:space="preserve">Федеральное государственное бюджетное образовательное учреждение высшего образования</w:t>
      </w:r>
      <w:r/>
    </w:p>
    <w:p>
      <w:pPr>
        <w:pBdr/>
        <w:spacing/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НИЖЕГОРОДСКИЙ ГОСУДАРСТВЕННЫЙ ТЕХНИЧЕСКИЙ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УНИВЕРСИТЕТ им. Р.Е.АЛЕКСЕЕВА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Институт радиоэлектроники и информационных технологий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информатики и систем управления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Лабораторная работа №1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ОТЧЕТ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pBdr/>
        <w:spacing/>
        <w:ind/>
        <w:jc w:val="center"/>
        <w:rPr/>
      </w:pPr>
      <w:r>
        <w:rPr>
          <w:rFonts w:ascii="Times New Roman" w:hAnsi="Times New Roman"/>
          <w:sz w:val="28"/>
          <w:szCs w:val="28"/>
        </w:rPr>
        <w:t xml:space="preserve">По лабораторной работе</w:t>
      </w:r>
      <w:r/>
    </w:p>
    <w:p>
      <w:pPr>
        <w:pBdr/>
        <w:spacing/>
        <w:ind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дисциплине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 w:after="0" w:line="240" w:lineRule="auto"/>
        <w:ind/>
        <w:jc w:val="center"/>
        <w:rPr>
          <w:rFonts w:ascii="Times New Roman" w:hAnsi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 xml:space="preserve">Информатика и компьютерные технологии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РУКОВОДИТЕЛЬ: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Bdr/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  <w:r>
        <w:rPr>
          <w:rFonts w:ascii="Times New Roman" w:hAnsi="Times New Roman"/>
          <w:sz w:val="24"/>
          <w:szCs w:val="24"/>
          <w:u w:val="single"/>
        </w:rPr>
      </w:r>
      <w:r>
        <w:rPr>
          <w:rFonts w:ascii="Times New Roman" w:hAnsi="Times New Roman"/>
          <w:sz w:val="24"/>
          <w:szCs w:val="24"/>
          <w:u w:val="single"/>
        </w:rPr>
      </w:r>
    </w:p>
    <w:p>
      <w:pPr>
        <w:pBdr/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eastAsia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 w:left="4678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</w:p>
    <w:p>
      <w:pPr>
        <w:pBdr/>
        <w:spacing/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СТУДЕНТ: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pBdr/>
        <w:spacing w:after="0" w:line="240" w:lineRule="auto"/>
        <w:ind w:left="4678"/>
        <w:rPr/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 xml:space="preserve">Бабкин А.Д.</w:t>
      </w:r>
      <w:r>
        <w:rPr>
          <w:rFonts w:ascii="Times New Roman" w:hAnsi="Times New Roman"/>
          <w:sz w:val="24"/>
          <w:szCs w:val="24"/>
        </w:rPr>
        <w:t xml:space="preserve">  </w:t>
      </w:r>
      <w:r/>
    </w:p>
    <w:p>
      <w:pPr>
        <w:pBdr/>
        <w:spacing w:after="0" w:line="240" w:lineRule="auto"/>
        <w:ind w:firstLine="278" w:left="46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</w:r>
      <w:r>
        <w:rPr>
          <w:rFonts w:ascii="Times New Roman" w:hAnsi="Times New Roman"/>
          <w:color w:val="7f7f7f"/>
          <w:sz w:val="36"/>
          <w:szCs w:val="36"/>
        </w:rPr>
      </w:r>
    </w:p>
    <w:p>
      <w:pPr>
        <w:pBdr/>
        <w:spacing w:after="0" w:line="240" w:lineRule="auto"/>
        <w:ind w:firstLine="278" w:left="4678"/>
        <w:rPr>
          <w:rFonts w:ascii="Times New Roman" w:hAnsi="Times New Roman"/>
          <w:color w:val="7f7f7f"/>
          <w:sz w:val="16"/>
          <w:szCs w:val="16"/>
        </w:rPr>
      </w:pP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</w:p>
    <w:p>
      <w:pPr>
        <w:pBdr/>
        <w:spacing/>
        <w:ind/>
        <w:rPr/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t xml:space="preserve">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u w:val="single"/>
        </w:rPr>
        <w:t xml:space="preserve">24-</w:t>
      </w:r>
      <w:r>
        <w:rPr>
          <w:u w:val="single"/>
        </w:rPr>
        <w:t xml:space="preserve">ИВТ-2 </w:t>
      </w:r>
      <w:r/>
    </w:p>
    <w:p>
      <w:pPr>
        <w:pBdr/>
        <w:spacing/>
        <w:ind w:left="4678"/>
        <w:rPr>
          <w:rFonts w:ascii="Times New Roman" w:hAnsi="Times New Roman" w:eastAsia="Times New Roman"/>
          <w:sz w:val="24"/>
          <w:szCs w:val="24"/>
        </w:rPr>
      </w:pPr>
      <w:r>
        <w:rPr>
          <w:rFonts w:ascii="Times New Roman" w:hAnsi="Times New Roman" w:eastAsia="Times New Roman"/>
          <w:sz w:val="24"/>
          <w:szCs w:val="24"/>
        </w:rPr>
        <w:t xml:space="preserve"> </w:t>
      </w:r>
      <w:r>
        <w:rPr>
          <w:rFonts w:ascii="Times New Roman" w:hAnsi="Times New Roman" w:eastAsia="Times New Roman"/>
          <w:sz w:val="24"/>
          <w:szCs w:val="24"/>
        </w:rPr>
      </w:r>
      <w:r>
        <w:rPr>
          <w:rFonts w:ascii="Times New Roman" w:hAnsi="Times New Roman" w:eastAsia="Times New Roman"/>
          <w:sz w:val="24"/>
          <w:szCs w:val="24"/>
        </w:rPr>
      </w:r>
    </w:p>
    <w:p>
      <w:pPr>
        <w:pBdr/>
        <w:spacing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 оценкой ________________________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Bdr/>
        <w:spacing/>
        <w:ind/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</w:p>
    <w:p>
      <w:pPr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Нижний Новгород 2025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1</w:t>
      </w:r>
      <w:r>
        <w:rPr>
          <w:rFonts w:ascii="Times New Roman" w:hAnsi="Times New Roman" w:cs="Times New Roman"/>
          <w:sz w:val="28"/>
          <w:szCs w:val="28"/>
        </w:rPr>
        <w:t xml:space="preserve">9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Освоение приемов работы с геоинформационной системой на примере 2ГИС </w:t>
      </w:r>
      <w:r>
        <w:rPr>
          <w:rFonts w:ascii="Times New Roman" w:hAnsi="Times New Roman" w:cs="Times New Roman"/>
          <w:sz w:val="28"/>
          <w:szCs w:val="28"/>
        </w:rPr>
        <w:t xml:space="preserve">«Карта Москвы», «карта Нижнего Новгорода»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</w:t>
      </w:r>
      <w:r>
        <w:rPr>
          <w:rFonts w:ascii="Times New Roman" w:hAnsi="Times New Roman" w:cs="Times New Roman"/>
          <w:sz w:val="28"/>
          <w:szCs w:val="28"/>
        </w:rPr>
        <w:t xml:space="preserve"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(Кузнецкий мост, 6)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Осуществить поиск объекта по указанному адресу (по карте Москвы), отметить на карте </w:t>
      </w:r>
      <w:r>
        <w:rPr>
          <w:rFonts w:ascii="Times New Roman" w:hAnsi="Times New Roman" w:cs="Times New Roman"/>
          <w:sz w:val="28"/>
          <w:szCs w:val="28"/>
        </w:rPr>
        <w:t xml:space="preserve">место, соответствующее заданному адресу,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68411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8781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4" cy="3268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57.3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найти ближайшую станцию метро, указать путь к </w:t>
      </w:r>
      <w:r>
        <w:rPr>
          <w:rFonts w:ascii="Times New Roman" w:hAnsi="Times New Roman" w:cs="Times New Roman"/>
          <w:sz w:val="28"/>
          <w:szCs w:val="28"/>
        </w:rPr>
        <w:t xml:space="preserve">ней, и расстояние по прямой.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7883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669792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2788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58.18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Банкоматы, находящиеся в радиусе 1 км от указанного адреса.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94307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263.11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Отели,  находящиеся в радиусе 1 км от указанного адреса.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5094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63.11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№</w:t>
      </w:r>
      <w:r>
        <w:rPr>
          <w:rFonts w:ascii="Times New Roman" w:hAnsi="Times New Roman" w:cs="Times New Roman"/>
          <w:sz w:val="28"/>
          <w:szCs w:val="28"/>
        </w:rPr>
        <w:t xml:space="preserve"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(</w:t>
      </w:r>
      <w:r>
        <w:rPr>
          <w:rFonts w:ascii="Arial" w:hAnsi="Arial" w:eastAsia="Times New Roman" w:cs="Arial"/>
          <w:color w:val="000000"/>
          <w:sz w:val="24"/>
          <w:szCs w:val="24"/>
          <w:lang w:eastAsia="ru-RU"/>
        </w:rPr>
        <w:t xml:space="preserve">НИЯУ МИФИ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highlight w:val="none"/>
        </w:rPr>
      </w:r>
      <w:r>
        <w:rPr>
          <w:highlight w:val="none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highlight w:val="none"/>
        </w:rPr>
      </w:r>
      <w:r>
        <w:rPr>
          <w:rFonts w:ascii="Arial" w:hAnsi="Arial" w:cs="Arial"/>
          <w:sz w:val="24"/>
          <w:szCs w:val="24"/>
        </w:rPr>
        <w:t xml:space="preserve">Найти адреса указанных в варианте </w:t>
      </w:r>
      <w:r>
        <w:rPr>
          <w:rFonts w:ascii="Arial" w:hAnsi="Arial" w:cs="Arial"/>
          <w:sz w:val="24"/>
          <w:szCs w:val="24"/>
        </w:rPr>
        <w:t xml:space="preserve">ВУЗ</w:t>
      </w:r>
      <w:r>
        <w:rPr>
          <w:rFonts w:ascii="Arial" w:hAnsi="Arial" w:cs="Arial"/>
          <w:sz w:val="24"/>
          <w:szCs w:val="24"/>
        </w:rPr>
        <w:t xml:space="preserve">ов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(по карте Москвы)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, их учебных корпусов (филиалов) в Москве</w:t>
      </w:r>
      <w:r>
        <w:rPr>
          <w:rFonts w:ascii="Arial" w:hAnsi="Arial" w:cs="Arial"/>
          <w:sz w:val="24"/>
          <w:szCs w:val="24"/>
        </w:rPr>
        <w:t xml:space="preserve">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60732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63.11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  <w:t xml:space="preserve">№</w:t>
      </w:r>
      <w:r>
        <w:rPr>
          <w:rFonts w:ascii="Times New Roman" w:hAnsi="Times New Roman" w:cs="Times New Roman"/>
          <w:sz w:val="28"/>
          <w:szCs w:val="28"/>
        </w:rPr>
        <w:t xml:space="preserve">3</w:t>
      </w: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  <w:t xml:space="preserve">(Казанское шоссе, 12Б)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Определение расстояния и маршрута движения от места жительства до места учебы: </w:t>
      </w:r>
      <w:r>
        <w:rPr>
          <w:rFonts w:ascii="Times New Roman" w:hAnsi="Times New Roman" w:cs="Times New Roman"/>
          <w:sz w:val="28"/>
          <w:szCs w:val="28"/>
        </w:rPr>
        <w:t xml:space="preserve">1 корпус, 6 корпус НГТУ (по карте Нижнего Новгорода).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6 учебного корпуса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704908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63.11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 1 учебного корпуса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8391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263.1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/>
        <w:ind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Альтернативный вариант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883"/>
        <w:pBdr/>
        <w:spacing w:after="200" w:before="0"/>
        <w:ind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1489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98121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33414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263.11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Bdr/>
        <w:spacing/>
        <w:ind/>
        <w:rPr/>
      </w:pPr>
      <w:r>
        <w:rPr>
          <w:rFonts w:ascii="Times New Roman" w:hAnsi="Times New Roman"/>
          <w:b/>
          <w:bCs/>
          <w:sz w:val="32"/>
          <w:szCs w:val="32"/>
        </w:rPr>
        <w:t xml:space="preserve">Вывод:</w:t>
      </w:r>
      <w:r>
        <w:t xml:space="preserve">  </w:t>
      </w:r>
      <w:r>
        <w:rPr>
          <w:rFonts w:ascii="Times New Roman" w:hAnsi="Times New Roman"/>
          <w:sz w:val="28"/>
          <w:szCs w:val="28"/>
        </w:rPr>
        <w:t xml:space="preserve">В</w:t>
      </w:r>
      <w:r>
        <w:rPr>
          <w:rFonts w:ascii="Times New Roman" w:hAnsi="Times New Roman"/>
          <w:sz w:val="28"/>
          <w:szCs w:val="28"/>
        </w:rPr>
        <w:t xml:space="preserve"> ходе  выполнения лабораторной работы я научился  пользоваться программным  обеспечением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 xml:space="preserve">“</w:t>
      </w:r>
      <w:r>
        <w:rPr>
          <w:rFonts w:ascii="Times New Roman" w:hAnsi="Times New Roman"/>
          <w:sz w:val="28"/>
          <w:szCs w:val="28"/>
        </w:rPr>
        <w:t xml:space="preserve">2</w:t>
      </w:r>
      <w:r>
        <w:rPr>
          <w:rFonts w:ascii="Times New Roman" w:hAnsi="Times New Roman"/>
          <w:sz w:val="28"/>
          <w:szCs w:val="28"/>
          <w:lang w:val="en-US"/>
        </w:rPr>
        <w:t xml:space="preserve">GIS</w:t>
      </w:r>
      <w:r>
        <w:rPr>
          <w:rFonts w:ascii="Times New Roman" w:hAnsi="Times New Roman"/>
          <w:sz w:val="28"/>
          <w:szCs w:val="28"/>
        </w:rPr>
        <w:t xml:space="preserve">”.</w:t>
      </w:r>
      <w:r/>
      <w:r/>
    </w:p>
    <w:p>
      <w:pPr>
        <w:pStyle w:val="883"/>
        <w:pBdr/>
        <w:spacing w:after="200" w:before="0"/>
        <w:ind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</w:rPr>
      </w:r>
      <w:r>
        <w:rPr>
          <w:rFonts w:ascii="Times New Roman" w:hAnsi="Times New Roman" w:cs="Times New Roman"/>
          <w:sz w:val="28"/>
          <w:szCs w:val="28"/>
          <w:highlight w:val="none"/>
        </w:rPr>
      </w:r>
    </w:p>
    <w:sectPr>
      <w:footnotePr/>
      <w:endnotePr/>
      <w:type w:val="nextPage"/>
      <w:pgSz w:h="16838" w:orient="portrait" w:w="11906"/>
      <w:pgMar w:top="709" w:right="850" w:bottom="426" w:left="1701" w:header="0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ans">
    <w:panose1 w:val="020B0604020202020204"/>
  </w:font>
  <w:font w:name="Tahoma">
    <w:panose1 w:val="020B0604030504040204"/>
  </w:font>
  <w:font w:name="Microsoft YaHei">
    <w:panose1 w:val="020B0503020204020204"/>
  </w:font>
  <w:font w:name="Times New Roman">
    <w:panose1 w:val="02020603050405020304"/>
  </w:font>
  <w:font w:name="Calibri">
    <w:panose1 w:val="020F0502020204030204"/>
  </w:font>
  <w:font w:name="NSimSun">
    <w:panose1 w:val="02010609030101010101"/>
  </w:font>
  <w:font w:name="Arial">
    <w:panose1 w:val="020B0604020202020204"/>
  </w:font>
  <w:font w:name="Liberation Serif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SimSun" w:cs="Arial"/>
        <w:sz w:val="24"/>
        <w:szCs w:val="24"/>
        <w:lang w:val="ru-RU" w:eastAsia="zh-CN" w:bidi="hi-IN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697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8">
    <w:name w:val="Table Grid"/>
    <w:basedOn w:val="697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9">
    <w:name w:val="Table Grid Light"/>
    <w:basedOn w:val="69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0">
    <w:name w:val="Plain Table 1"/>
    <w:basedOn w:val="69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1">
    <w:name w:val="Plain Table 2"/>
    <w:basedOn w:val="697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2">
    <w:name w:val="Plain Table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Plain Table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Grid Table 1 Light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Grid Table 1 Light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Grid Table 1 Light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Grid Table 1 Light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2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2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2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3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3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3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4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4 - Accent 1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5febd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5febd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4 - Accent 2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4 - Accent 3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 - Accent 4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5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6"/>
    <w:basedOn w:val="697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5 Dark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5 Dark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3feba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8fc64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8fc64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5 Dark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bde6fe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64c5fc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64c5fc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5 Dark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fed3ba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fc9c64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fc9c64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5bafe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e864fc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e864fc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ff1c0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ffdf71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ffdf71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8cecd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ee9190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ee9190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6 Colorful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6 Colorful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cc103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6 Colorful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6 Colorful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2502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5b00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7 Colorful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7 Colorful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3feba" w:themeFill="accent1" w:themeFillTint="34"/>
        <w:tcBorders/>
      </w:tcPr>
    </w:tblStylePr>
    <w:tblStylePr w:type="band2Horz">
      <w:rPr>
        <w:rFonts w:ascii="Arial" w:hAnsi="Arial"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cc103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cc103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7 Colorful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7 Colorful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Horz">
      <w:rPr>
        <w:rFonts w:ascii="Arial" w:hAnsi="Arial"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2502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2502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Horz">
      <w:rPr>
        <w:rFonts w:ascii="Arial" w:hAnsi="Arial"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5b00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5b0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Horz">
      <w:rPr>
        <w:rFonts w:ascii="Arial" w:hAnsi="Arial"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1312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751312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st Table 1 Light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st Table 1 Light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st Table 1 Light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st Table 1 Light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2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2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2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3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3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3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4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4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0369a3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4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33e03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e03a3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5 Dark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5 Dark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8a303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8a303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5 Dark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37b4fb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5 Dark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fb7f36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fb7f36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e133fb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ffd544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ffd544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e9706e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e9706e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6 Colorful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6 Colorful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e5f0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6 Colorful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471af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6 Colorful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f4303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703ad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bd920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ae1d1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7 Colorful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7 Colorful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5fdaa" w:themeFill="accent1" w:themeFillTint="40"/>
        <w:tcBorders/>
      </w:tcPr>
    </w:tblStylePr>
    <w:tblStylePr w:type="band2Horz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e5f0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e5f0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7 Colorful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aadffd" w:themeFill="accent2" w:themeFillTint="40"/>
        <w:tcBorders/>
      </w:tcPr>
    </w:tblStylePr>
    <w:tblStylePr w:type="band2Horz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471af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7 Colorful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fdc9aa" w:themeFill="accent3" w:themeFillTint="40"/>
        <w:tcBorders/>
      </w:tcPr>
    </w:tblStylePr>
    <w:tblStylePr w:type="band2Horz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af4303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3aafd" w:themeFill="accent4" w:themeFillTint="40"/>
        <w:tcBorders/>
      </w:tcPr>
    </w:tblStylePr>
    <w:tblStylePr w:type="band2Horz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703ad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ffeeb1" w:themeFill="accent5" w:themeFillTint="40"/>
        <w:tcBorders/>
      </w:tcPr>
    </w:tblStylePr>
    <w:tblStylePr w:type="band2Horz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bd920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6c3c2" w:themeFill="accent6" w:themeFillTint="40"/>
        <w:tcBorders/>
      </w:tcPr>
    </w:tblStylePr>
    <w:tblStylePr w:type="band2Horz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ae1d1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ned - Accent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ned - Accent 1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ned - Accent 2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ned - Accent 3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 4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5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6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Bordered &amp; Lined - Accent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Bordered &amp; Lined - Accent 1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a3fd95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cbf04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Bordered &amp; Lined - Accent 2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bde6fe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37b4fb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Bordered &amp; Lined - Accent 3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fed3ba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43f03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 4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5bafe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e133fb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5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ff1c0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c99c00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6"/>
    <w:basedOn w:val="697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8cecd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c9211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- Accent 1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- Accent 2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- Accent 3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- Accent 4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5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6"/>
    <w:basedOn w:val="697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4">
    <w:name w:val="Heading 1"/>
    <w:basedOn w:val="883"/>
    <w:next w:val="883"/>
    <w:link w:val="835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25">
    <w:name w:val="Heading 2"/>
    <w:basedOn w:val="883"/>
    <w:next w:val="883"/>
    <w:link w:val="836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26">
    <w:name w:val="Heading 3"/>
    <w:basedOn w:val="883"/>
    <w:next w:val="883"/>
    <w:link w:val="837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27">
    <w:name w:val="Heading 4"/>
    <w:basedOn w:val="883"/>
    <w:next w:val="88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8">
    <w:name w:val="Heading 5"/>
    <w:basedOn w:val="883"/>
    <w:next w:val="883"/>
    <w:link w:val="839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29">
    <w:name w:val="Heading 6"/>
    <w:basedOn w:val="883"/>
    <w:next w:val="88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0">
    <w:name w:val="Heading 7"/>
    <w:basedOn w:val="883"/>
    <w:next w:val="883"/>
    <w:link w:val="841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1">
    <w:name w:val="Heading 8"/>
    <w:basedOn w:val="883"/>
    <w:next w:val="883"/>
    <w:link w:val="842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2">
    <w:name w:val="Heading 9"/>
    <w:basedOn w:val="883"/>
    <w:next w:val="883"/>
    <w:link w:val="843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3" w:default="1">
    <w:name w:val="Default Paragraph Font"/>
    <w:uiPriority w:val="1"/>
    <w:semiHidden/>
    <w:unhideWhenUsed/>
    <w:pPr>
      <w:pBdr/>
      <w:spacing/>
      <w:ind/>
    </w:pPr>
  </w:style>
  <w:style w:type="numbering" w:styleId="834" w:default="1">
    <w:name w:val="No List"/>
    <w:uiPriority w:val="99"/>
    <w:semiHidden/>
    <w:unhideWhenUsed/>
    <w:pPr>
      <w:pBdr/>
      <w:spacing/>
      <w:ind/>
    </w:pPr>
  </w:style>
  <w:style w:type="character" w:styleId="835">
    <w:name w:val="Heading 1 Char"/>
    <w:basedOn w:val="833"/>
    <w:link w:val="82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6">
    <w:name w:val="Heading 2 Char"/>
    <w:basedOn w:val="833"/>
    <w:link w:val="82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7">
    <w:name w:val="Heading 3 Char"/>
    <w:basedOn w:val="833"/>
    <w:link w:val="82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8">
    <w:name w:val="Heading 4 Char"/>
    <w:basedOn w:val="833"/>
    <w:link w:val="827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9">
    <w:name w:val="Heading 5 Char"/>
    <w:basedOn w:val="833"/>
    <w:link w:val="82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0">
    <w:name w:val="Heading 6 Char"/>
    <w:basedOn w:val="833"/>
    <w:link w:val="829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1">
    <w:name w:val="Heading 7 Char"/>
    <w:basedOn w:val="833"/>
    <w:link w:val="830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2">
    <w:name w:val="Heading 8 Char"/>
    <w:basedOn w:val="833"/>
    <w:link w:val="83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3">
    <w:name w:val="Heading 9 Char"/>
    <w:basedOn w:val="833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4">
    <w:name w:val="Title"/>
    <w:basedOn w:val="883"/>
    <w:next w:val="883"/>
    <w:link w:val="845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5">
    <w:name w:val="Title Char"/>
    <w:basedOn w:val="833"/>
    <w:link w:val="844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6">
    <w:name w:val="Subtitle"/>
    <w:basedOn w:val="883"/>
    <w:next w:val="883"/>
    <w:link w:val="847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7">
    <w:name w:val="Subtitle Char"/>
    <w:basedOn w:val="833"/>
    <w:link w:val="846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8">
    <w:name w:val="Quote"/>
    <w:basedOn w:val="883"/>
    <w:next w:val="883"/>
    <w:link w:val="84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9">
    <w:name w:val="Quote Char"/>
    <w:basedOn w:val="833"/>
    <w:link w:val="848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50">
    <w:name w:val="List Paragraph"/>
    <w:basedOn w:val="883"/>
    <w:uiPriority w:val="34"/>
    <w:qFormat/>
    <w:pPr>
      <w:pBdr/>
      <w:spacing/>
      <w:ind w:left="720"/>
      <w:contextualSpacing w:val="true"/>
    </w:pPr>
  </w:style>
  <w:style w:type="character" w:styleId="851">
    <w:name w:val="Intense Emphasis"/>
    <w:basedOn w:val="833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2">
    <w:name w:val="Intense Quote"/>
    <w:basedOn w:val="883"/>
    <w:next w:val="883"/>
    <w:link w:val="85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3">
    <w:name w:val="Intense Quote Char"/>
    <w:basedOn w:val="833"/>
    <w:link w:val="85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4">
    <w:name w:val="Intense Reference"/>
    <w:basedOn w:val="833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5">
    <w:name w:val="No Spacing"/>
    <w:basedOn w:val="883"/>
    <w:uiPriority w:val="1"/>
    <w:qFormat/>
    <w:pPr>
      <w:pBdr/>
      <w:spacing w:after="0" w:line="240" w:lineRule="auto"/>
      <w:ind/>
    </w:pPr>
  </w:style>
  <w:style w:type="character" w:styleId="856">
    <w:name w:val="Subtle Emphasis"/>
    <w:basedOn w:val="833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7">
    <w:name w:val="Emphasis"/>
    <w:basedOn w:val="833"/>
    <w:uiPriority w:val="20"/>
    <w:qFormat/>
    <w:pPr>
      <w:pBdr/>
      <w:spacing/>
      <w:ind/>
    </w:pPr>
    <w:rPr>
      <w:i/>
      <w:iCs/>
    </w:rPr>
  </w:style>
  <w:style w:type="character" w:styleId="858">
    <w:name w:val="Subtle Reference"/>
    <w:basedOn w:val="833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9">
    <w:name w:val="Book Title"/>
    <w:basedOn w:val="833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0">
    <w:name w:val="Header"/>
    <w:basedOn w:val="883"/>
    <w:link w:val="861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1">
    <w:name w:val="Header Char"/>
    <w:basedOn w:val="833"/>
    <w:link w:val="860"/>
    <w:uiPriority w:val="99"/>
    <w:pPr>
      <w:pBdr/>
      <w:spacing/>
      <w:ind/>
    </w:pPr>
  </w:style>
  <w:style w:type="paragraph" w:styleId="862">
    <w:name w:val="Footer"/>
    <w:basedOn w:val="883"/>
    <w:link w:val="863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3">
    <w:name w:val="Footer Char"/>
    <w:basedOn w:val="833"/>
    <w:link w:val="862"/>
    <w:uiPriority w:val="99"/>
    <w:pPr>
      <w:pBdr/>
      <w:spacing/>
      <w:ind/>
    </w:pPr>
  </w:style>
  <w:style w:type="paragraph" w:styleId="864">
    <w:name w:val="footnote text"/>
    <w:basedOn w:val="88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33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33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8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33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33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Hyperlink"/>
    <w:basedOn w:val="83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1">
    <w:name w:val="FollowedHyperlink"/>
    <w:basedOn w:val="83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2">
    <w:name w:val="toc 1"/>
    <w:basedOn w:val="883"/>
    <w:next w:val="883"/>
    <w:uiPriority w:val="39"/>
    <w:unhideWhenUsed/>
    <w:pPr>
      <w:pBdr/>
      <w:spacing w:after="100"/>
      <w:ind/>
    </w:pPr>
  </w:style>
  <w:style w:type="paragraph" w:styleId="873">
    <w:name w:val="toc 2"/>
    <w:basedOn w:val="883"/>
    <w:next w:val="883"/>
    <w:uiPriority w:val="39"/>
    <w:unhideWhenUsed/>
    <w:pPr>
      <w:pBdr/>
      <w:spacing w:after="100"/>
      <w:ind w:left="220"/>
    </w:pPr>
  </w:style>
  <w:style w:type="paragraph" w:styleId="874">
    <w:name w:val="toc 3"/>
    <w:basedOn w:val="883"/>
    <w:next w:val="883"/>
    <w:uiPriority w:val="39"/>
    <w:unhideWhenUsed/>
    <w:pPr>
      <w:pBdr/>
      <w:spacing w:after="100"/>
      <w:ind w:left="440"/>
    </w:pPr>
  </w:style>
  <w:style w:type="paragraph" w:styleId="875">
    <w:name w:val="toc 4"/>
    <w:basedOn w:val="883"/>
    <w:next w:val="883"/>
    <w:uiPriority w:val="39"/>
    <w:unhideWhenUsed/>
    <w:pPr>
      <w:pBdr/>
      <w:spacing w:after="100"/>
      <w:ind w:left="660"/>
    </w:pPr>
  </w:style>
  <w:style w:type="paragraph" w:styleId="876">
    <w:name w:val="toc 5"/>
    <w:basedOn w:val="883"/>
    <w:next w:val="883"/>
    <w:uiPriority w:val="39"/>
    <w:unhideWhenUsed/>
    <w:pPr>
      <w:pBdr/>
      <w:spacing w:after="100"/>
      <w:ind w:left="880"/>
    </w:pPr>
  </w:style>
  <w:style w:type="paragraph" w:styleId="877">
    <w:name w:val="toc 6"/>
    <w:basedOn w:val="883"/>
    <w:next w:val="883"/>
    <w:uiPriority w:val="39"/>
    <w:unhideWhenUsed/>
    <w:pPr>
      <w:pBdr/>
      <w:spacing w:after="100"/>
      <w:ind w:left="1100"/>
    </w:pPr>
  </w:style>
  <w:style w:type="paragraph" w:styleId="878">
    <w:name w:val="toc 7"/>
    <w:basedOn w:val="883"/>
    <w:next w:val="883"/>
    <w:uiPriority w:val="39"/>
    <w:unhideWhenUsed/>
    <w:pPr>
      <w:pBdr/>
      <w:spacing w:after="100"/>
      <w:ind w:left="1320"/>
    </w:pPr>
  </w:style>
  <w:style w:type="paragraph" w:styleId="879">
    <w:name w:val="toc 8"/>
    <w:basedOn w:val="883"/>
    <w:next w:val="883"/>
    <w:uiPriority w:val="39"/>
    <w:unhideWhenUsed/>
    <w:pPr>
      <w:pBdr/>
      <w:spacing w:after="100"/>
      <w:ind w:left="1540"/>
    </w:pPr>
  </w:style>
  <w:style w:type="paragraph" w:styleId="880">
    <w:name w:val="toc 9"/>
    <w:basedOn w:val="883"/>
    <w:next w:val="883"/>
    <w:uiPriority w:val="39"/>
    <w:unhideWhenUsed/>
    <w:pPr>
      <w:pBdr/>
      <w:spacing w:after="100"/>
      <w:ind w:left="1760"/>
    </w:pPr>
  </w:style>
  <w:style w:type="paragraph" w:styleId="881">
    <w:name w:val="TOC Heading"/>
    <w:uiPriority w:val="39"/>
    <w:unhideWhenUsed/>
    <w:pPr>
      <w:pBdr/>
      <w:spacing/>
      <w:ind/>
    </w:pPr>
  </w:style>
  <w:style w:type="paragraph" w:styleId="882">
    <w:name w:val="table of figures"/>
    <w:basedOn w:val="883"/>
    <w:next w:val="883"/>
    <w:uiPriority w:val="99"/>
    <w:unhideWhenUsed/>
    <w:pPr>
      <w:pBdr/>
      <w:spacing w:after="0" w:afterAutospacing="0"/>
      <w:ind/>
    </w:pPr>
  </w:style>
  <w:style w:type="paragraph" w:styleId="883" w:default="1">
    <w:name w:val="Normal"/>
    <w:qFormat/>
    <w:pPr>
      <w:widowControl w:val="true"/>
      <w:pBdr/>
      <w:bidi w:val="false"/>
      <w:spacing w:after="200" w:before="0" w:line="276" w:lineRule="auto"/>
      <w:ind/>
      <w:jc w:val="left"/>
    </w:pPr>
    <w:rPr>
      <w:rFonts w:ascii="Calibri" w:hAnsi="Calibri" w:eastAsia="Calibri" w:cs="Times New Roman"/>
      <w:color w:val="auto"/>
      <w:sz w:val="22"/>
      <w:szCs w:val="22"/>
      <w:lang w:val="ru-RU" w:eastAsia="zh-CN" w:bidi="ar-SA"/>
    </w:rPr>
  </w:style>
  <w:style w:type="character" w:styleId="884">
    <w:name w:val="Основной шрифт абзаца"/>
    <w:qFormat/>
    <w:pPr>
      <w:pBdr/>
      <w:spacing/>
      <w:ind/>
    </w:pPr>
  </w:style>
  <w:style w:type="character" w:styleId="885">
    <w:name w:val="Текст выноски Знак"/>
    <w:qFormat/>
    <w:pPr>
      <w:pBdr/>
      <w:spacing/>
      <w:ind/>
    </w:pPr>
    <w:rPr>
      <w:rFonts w:ascii="Tahoma" w:hAnsi="Tahoma" w:cs="Tahoma"/>
      <w:sz w:val="16"/>
      <w:szCs w:val="16"/>
    </w:rPr>
  </w:style>
  <w:style w:type="character" w:styleId="886">
    <w:name w:val="Схема документа Знак"/>
    <w:qFormat/>
    <w:pPr>
      <w:pBdr/>
      <w:spacing/>
      <w:ind/>
    </w:pPr>
    <w:rPr>
      <w:rFonts w:ascii="Tahoma" w:hAnsi="Tahoma" w:cs="Tahoma"/>
      <w:sz w:val="16"/>
      <w:szCs w:val="16"/>
    </w:rPr>
  </w:style>
  <w:style w:type="character" w:styleId="887">
    <w:name w:val="Strong"/>
    <w:qFormat/>
    <w:pPr>
      <w:pBdr/>
      <w:spacing/>
      <w:ind/>
    </w:pPr>
    <w:rPr>
      <w:b/>
      <w:bCs/>
    </w:rPr>
  </w:style>
  <w:style w:type="paragraph" w:styleId="888">
    <w:name w:val="Заголовок"/>
    <w:basedOn w:val="883"/>
    <w:next w:val="889"/>
    <w:qFormat/>
    <w:pPr>
      <w:keepNext w:val="true"/>
      <w:pBdr/>
      <w:spacing w:after="120" w:before="240"/>
      <w:ind/>
    </w:pPr>
    <w:rPr>
      <w:rFonts w:ascii="Liberation Sans" w:hAnsi="Liberation Sans" w:eastAsia="Microsoft YaHei" w:cs="Arial"/>
      <w:sz w:val="28"/>
      <w:szCs w:val="28"/>
    </w:rPr>
  </w:style>
  <w:style w:type="paragraph" w:styleId="889">
    <w:name w:val="Body Text"/>
    <w:basedOn w:val="883"/>
    <w:pPr>
      <w:pBdr/>
      <w:spacing w:after="140" w:before="0" w:line="276" w:lineRule="auto"/>
      <w:ind/>
    </w:pPr>
  </w:style>
  <w:style w:type="paragraph" w:styleId="890">
    <w:name w:val="List"/>
    <w:basedOn w:val="889"/>
    <w:pPr>
      <w:pBdr/>
      <w:spacing/>
      <w:ind/>
    </w:pPr>
    <w:rPr>
      <w:rFonts w:cs="Arial"/>
    </w:rPr>
  </w:style>
  <w:style w:type="paragraph" w:styleId="891">
    <w:name w:val="Caption"/>
    <w:basedOn w:val="883"/>
    <w:qFormat/>
    <w:pPr>
      <w:suppressLineNumbers w:val="true"/>
      <w:pBdr/>
      <w:spacing w:after="120" w:before="120"/>
      <w:ind/>
    </w:pPr>
    <w:rPr>
      <w:rFonts w:cs="Arial"/>
      <w:i/>
      <w:iCs/>
      <w:sz w:val="24"/>
      <w:szCs w:val="24"/>
    </w:rPr>
  </w:style>
  <w:style w:type="paragraph" w:styleId="892">
    <w:name w:val="Указатель"/>
    <w:basedOn w:val="883"/>
    <w:qFormat/>
    <w:pPr>
      <w:suppressLineNumbers w:val="true"/>
      <w:pBdr/>
      <w:spacing/>
      <w:ind/>
    </w:pPr>
    <w:rPr>
      <w:rFonts w:cs="Arial"/>
    </w:rPr>
  </w:style>
  <w:style w:type="paragraph" w:styleId="893">
    <w:name w:val="Заголовок (user)"/>
    <w:basedOn w:val="883"/>
    <w:next w:val="889"/>
    <w:qFormat/>
    <w:pPr>
      <w:keepNext w:val="true"/>
      <w:pBdr/>
      <w:spacing w:after="120" w:before="240"/>
      <w:ind/>
    </w:pPr>
    <w:rPr>
      <w:rFonts w:ascii="Liberation Sans" w:hAnsi="Liberation Sans" w:eastAsia="Microsoft YaHei" w:cs="Arial"/>
      <w:sz w:val="28"/>
      <w:szCs w:val="28"/>
    </w:rPr>
  </w:style>
  <w:style w:type="paragraph" w:styleId="894">
    <w:name w:val="Указатель (user)"/>
    <w:basedOn w:val="883"/>
    <w:qFormat/>
    <w:pPr>
      <w:suppressLineNumbers w:val="true"/>
      <w:pBdr/>
      <w:spacing/>
      <w:ind/>
    </w:pPr>
    <w:rPr>
      <w:rFonts w:cs="Arial"/>
    </w:rPr>
  </w:style>
  <w:style w:type="paragraph" w:styleId="895">
    <w:name w:val="Текст выноски"/>
    <w:basedOn w:val="883"/>
    <w:qFormat/>
    <w:pPr>
      <w:pBdr/>
      <w:spacing w:after="0" w:before="0" w:line="240" w:lineRule="auto"/>
      <w:ind/>
    </w:pPr>
    <w:rPr>
      <w:rFonts w:ascii="Tahoma" w:hAnsi="Tahoma" w:cs="Tahoma"/>
      <w:sz w:val="16"/>
      <w:szCs w:val="16"/>
    </w:rPr>
  </w:style>
  <w:style w:type="paragraph" w:styleId="896">
    <w:name w:val="Схема документа"/>
    <w:basedOn w:val="883"/>
    <w:qFormat/>
    <w:pPr>
      <w:pBdr/>
      <w:spacing/>
      <w:ind/>
    </w:pPr>
    <w:rPr>
      <w:rFonts w:ascii="Tahoma" w:hAnsi="Tahoma" w:cs="Tahoma"/>
      <w:sz w:val="16"/>
      <w:szCs w:val="16"/>
    </w:rPr>
  </w:style>
  <w:style w:type="paragraph" w:styleId="897">
    <w:name w:val="Обычный (Интернет)"/>
    <w:basedOn w:val="883"/>
    <w:qFormat/>
    <w:pPr>
      <w:pBdr/>
      <w:spacing w:after="280" w:before="280" w:line="240" w:lineRule="auto"/>
      <w:ind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898">
    <w:name w:val="a0"/>
    <w:basedOn w:val="883"/>
    <w:qFormat/>
    <w:pPr>
      <w:pBdr/>
      <w:spacing w:after="280" w:before="280" w:line="240" w:lineRule="auto"/>
      <w:ind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899" w:customStyle="1">
    <w:name w:val="Абзац списка"/>
    <w:basedOn w:val="890"/>
    <w:link w:val="890"/>
    <w:uiPriority w:val="34"/>
    <w:qFormat/>
    <w:pPr>
      <w:keepNext w:val="false"/>
      <w:keepLines w:val="false"/>
      <w:pageBreakBefore w:val="false"/>
      <w:widowControl w:val="true"/>
      <w:suppressLineNumbers w:val="false"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hd w:val="nil"/>
      <w:bidi w:val="false"/>
      <w:spacing w:after="200" w:afterAutospacing="0" w:before="0" w:beforeAutospacing="0" w:line="276" w:lineRule="auto"/>
      <w:ind w:right="0" w:firstLine="0" w:left="720"/>
      <w:contextualSpacing w:val="true"/>
      <w:jc w:val="left"/>
    </w:pPr>
    <w:rPr>
      <w:rFonts w:ascii="Calibri" w:hAnsi="Calibri" w:eastAsia="Calibri" w:cs="Times New Roman"/>
      <w:b w:val="0"/>
      <w:bCs w:val="0"/>
      <w:i w:val="0"/>
      <w:iCs w:val="0"/>
      <w:caps w:val="0"/>
      <w:smallCaps w:val="0"/>
      <w:strike w:val="0"/>
      <w:vanish w:val="0"/>
      <w:color w:val="auto"/>
      <w:spacing w:val="0"/>
      <w:position w:val="0"/>
      <w:sz w:val="22"/>
      <w:szCs w:val="22"/>
      <w:highlight w:val="none"/>
      <w:u w:val="none"/>
      <w:vertAlign w:val="baseline"/>
      <w:rtl w:val="0"/>
      <w:cs w:val="0"/>
      <w:lang w:val="ru-RU" w:eastAsia="en-US" w:bidi="ar-SA"/>
      <w14:ligatures w14:val="non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"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ONLYOFFICE/8.2.2.22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dc:language>ru-RU</dc:language>
  <cp:revision>10</cp:revision>
  <dcterms:created xsi:type="dcterms:W3CDTF">2022-02-18T10:55:00Z</dcterms:created>
  <dcterms:modified xsi:type="dcterms:W3CDTF">2025-05-26T13:13:46Z</dcterms:modified>
</cp:coreProperties>
</file>